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F88" w:rsidRPr="00216F88" w:rsidRDefault="00216F88" w:rsidP="00216F88">
      <w:pPr>
        <w:widowControl/>
        <w:shd w:val="clear" w:color="auto" w:fill="FFFFFF"/>
        <w:spacing w:line="720" w:lineRule="atLeast"/>
        <w:jc w:val="left"/>
        <w:outlineLvl w:val="0"/>
        <w:rPr>
          <w:rFonts w:ascii="微软雅黑" w:eastAsia="微软雅黑" w:hAnsi="微软雅黑" w:cs="宋体"/>
          <w:b/>
          <w:bCs/>
          <w:color w:val="222222"/>
          <w:kern w:val="36"/>
          <w:sz w:val="51"/>
          <w:szCs w:val="51"/>
        </w:rPr>
      </w:pPr>
      <w:r w:rsidRPr="00216F88">
        <w:rPr>
          <w:rFonts w:ascii="微软雅黑" w:eastAsia="微软雅黑" w:hAnsi="微软雅黑" w:cs="宋体" w:hint="eastAsia"/>
          <w:b/>
          <w:bCs/>
          <w:color w:val="222222"/>
          <w:kern w:val="36"/>
          <w:sz w:val="51"/>
          <w:szCs w:val="51"/>
        </w:rPr>
        <w:t>MACD有何妙用呢？花上5分钟认真看，写给所有亏钱的朋友！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  </w:t>
      </w: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很多股友都希望自己能抓住一买就涨的股票，想要买在主力建仓时，抓住一波行情。那么这就不仅仅需要掌握个股是否有主力，还需要知道最佳的买入点位。根据趋势指标MACD的形成原理，我们可以把它辅助我们做最好的选择。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MACD,称为指数平滑异同平均线，MACD指标中的DIF和MACD、DIF和DEA两线，按照其金叉时在零轴上、下的位置，和金叉前是否发生过死叉、死叉发生的位置判断买卖策略。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MACD精华：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一、0轴上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1. DIF上穿0轴---------爬上红色陆地-----------准备买入--持股区间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2. 0轴上--------------零上红 ----- ----------作多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3. 一次金叉-----------零上红金叉-------------坚决作多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4. 二次金叉-----------二次零上红金叉- -------更坚决作多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5. 0轴上金叉----------水上金叉---------------2+3系统的初中期，末期的就不好!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6. 0轴上金叉----------后金叉-----------------作多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lastRenderedPageBreak/>
        <w:t>7. 0轴上死叉----------结合三死叉见顶卖出等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8. MACD 与股价------- 顶背离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二、0轴下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1. DIF下穿0轴-------跌进绿色海洋---------准备卖出----持币区间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2. 0轴下------------零下绿---------------作空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3. 一次死叉---------零下绿死叉-----------坚决作空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4. 二次死叉---------二次零下绿死叉-------更坚决作空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5. 0轴下死叉--------水下死叉沉船快-------作空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6. 0轴下金叉--------水下金叉易受潮-------观望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7. MACD 与股价----- 底背离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8. 水下死叉，则沉船的速度一般都很快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MACD的一些纪律：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MACD零下做空，零上做多，零上红金叉坚决做多，二次零上红金叉更坚决做多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MACD零上做多，零下做空，零下绿死叉坚决做空，二次零下绿死叉更坚决做空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MACD精准阻击形态：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1、佛手向上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DIF与DEA金叉后，随股价上行而向上，随后股价回调，同时DIF与DEA也随着下行。说明主力是在洗盘。当DIF回调到MACD线附近后，DIF线立即调头向上，形成佛手向上的形态。此时均线为多头排列状态。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5800725" cy="1562100"/>
            <wp:effectExtent l="19050" t="0" r="9525" b="0"/>
            <wp:docPr id="1" name="图片 1" descr="MACD有何妙用呢？花上5分钟认真看，写给所有亏钱的朋友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D有何妙用呢？花上5分钟认真看，写给所有亏钱的朋友！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6096000" cy="4143375"/>
            <wp:effectExtent l="19050" t="0" r="0" b="0"/>
            <wp:docPr id="2" name="图片 2" descr="MACD有何妙用呢？花上5分钟认真看，写给所有亏钱的朋友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D有何妙用呢？花上5分钟认真看，写给所有亏钱的朋友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2、漫步青云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DIF线与DEA线在0轴上方出现死叉，随后两线继续下行，还是在0轴上方出现金叉，此时表示股价在进行盘整， 或者是在筑底阶段，后期股价将出现上涨趋势，投资者应及时买入股票。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5781675" cy="1619250"/>
            <wp:effectExtent l="19050" t="0" r="9525" b="0"/>
            <wp:docPr id="3" name="图片 3" descr="MACD有何妙用呢？花上5分钟认真看，写给所有亏钱的朋友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D有何妙用呢？花上5分钟认真看，写给所有亏钱的朋友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6096000" cy="3609975"/>
            <wp:effectExtent l="19050" t="0" r="0" b="0"/>
            <wp:docPr id="4" name="图片 4" descr="MACD有何妙用呢？花上5分钟认真看，写给所有亏钱的朋友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D有何妙用呢？花上5分钟认真看，写给所有亏钱的朋友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3、小鸭出水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DIF与DEA线在0轴下方出现金叉，随后又有上穿0轴趋势但是并没有击穿或者上穿一点但是很快又重新回到0轴下方，然 后出现向下死叉DEA，过了几天之后，再一次出现金叉DEA线，说明底部形态差不多形成，股价见顶信号发出，此时投资者可以选择合适的时机买进。此时均线 为空头排列形态。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5819775" cy="1790700"/>
            <wp:effectExtent l="19050" t="0" r="9525" b="0"/>
            <wp:docPr id="5" name="图片 5" descr="MACD有何妙用呢？花上5分钟认真看，写给所有亏钱的朋友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D有何妙用呢？花上5分钟认真看，写给所有亏钱的朋友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6096000" cy="3581400"/>
            <wp:effectExtent l="19050" t="0" r="0" b="0"/>
            <wp:docPr id="6" name="图片 6" descr="MACD有何妙用呢？花上5分钟认真看，写给所有亏钱的朋友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CD有何妙用呢？花上5分钟认真看，写给所有亏钱的朋友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4、天鹅展翅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DIFF与DEA线在0轴下方出现金叉，两线上行，但是并没有上穿0轴，就开始下调，两线靠拢。此时MACD红柱缩短，但没有死叉DEA就再次反转向上，同时MACD的红柱加长，此时形成天鹅展翅形态，说明抛盘已尽，底部形态将形成，此时投资者可以适当介入建仓。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5791200" cy="1876425"/>
            <wp:effectExtent l="19050" t="0" r="0" b="0"/>
            <wp:docPr id="7" name="图片 7" descr="MACD有何妙用呢？花上5分钟认真看，写给所有亏钱的朋友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CD有何妙用呢？花上5分钟认真看，写给所有亏钱的朋友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5819775" cy="3781425"/>
            <wp:effectExtent l="19050" t="0" r="9525" b="0"/>
            <wp:docPr id="8" name="图片 8" descr="MACD有何妙用呢？花上5分钟认真看，写给所有亏钱的朋友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CD有何妙用呢？花上5分钟认真看，写给所有亏钱的朋友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5、海底电缆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MACD在零轴下方运行一个月以上的较长时间，DIF与DEA后在0轴下方出现金叉，随后两线慢慢靠近粘合成一线、数值 几乎相等，当两线开始向上发散的时候就是买进时机。0轴 以下的海底电缆形态的形成，通常情况下，是抛盘穷尽的底部形态，是主力在底部吸筹所导致的。投资者择机买进，后市必有上涨行情。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5667375" cy="1514475"/>
            <wp:effectExtent l="19050" t="0" r="9525" b="0"/>
            <wp:docPr id="9" name="图片 9" descr="MACD有何妙用呢？花上5分钟认真看，写给所有亏钱的朋友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CD有何妙用呢？花上5分钟认真看，写给所有亏钱的朋友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6096000" cy="3819525"/>
            <wp:effectExtent l="19050" t="0" r="0" b="0"/>
            <wp:docPr id="10" name="图片 10" descr="MACD有何妙用呢？花上5分钟认真看，写给所有亏钱的朋友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CD有何妙用呢？花上5分钟认真看，写给所有亏钱的朋友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6、空中缆绳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DIF于DEA在0轴之下出现金叉，随后上行并突破0轴在上方运行一段时间后，DIF随着股价一起下调，DIF于DEA两线越来越近，并慢慢粘合在一起，当他们向上发散的时候，就是买进时机 ，投资者大胆买进，后期该股将出现上涨行情。在上涨途中可能会出现一小波调整，调整之后为更强势的上攻，投资者可以果断买进。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此形态和空中缆车的主要区别在于：它不死叉，而空中缆车发生死叉！ 相同点是：它们的均线系统往往都是多头排列。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5810250" cy="1533525"/>
            <wp:effectExtent l="19050" t="0" r="0" b="0"/>
            <wp:docPr id="11" name="图片 11" descr="MACD有何妙用呢？花上5分钟认真看，写给所有亏钱的朋友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CD有何妙用呢？花上5分钟认真看，写给所有亏钱的朋友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6096000" cy="3705225"/>
            <wp:effectExtent l="19050" t="0" r="0" b="0"/>
            <wp:docPr id="12" name="图片 12" descr="MACD有何妙用呢？花上5分钟认真看，写给所有亏钱的朋友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CD有何妙用呢？花上5分钟认真看，写给所有亏钱的朋友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7、空中缆车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DIFF线在0轴之上死叉DEA线，但不下穿0轴，过几天即再次在0轴以上金叉DEA。其实是主力洗盘所导致的上档盘整，只是短暂的调整，后期将出现强势上涨行情。投资者选择适当时机入场。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5791200" cy="1876425"/>
            <wp:effectExtent l="19050" t="0" r="0" b="0"/>
            <wp:docPr id="13" name="图片 13" descr="MACD有何妙用呢？花上5分钟认真看，写给所有亏钱的朋友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CD有何妙用呢？花上5分钟认真看，写给所有亏钱的朋友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6096000" cy="3724275"/>
            <wp:effectExtent l="19050" t="0" r="0" b="0"/>
            <wp:docPr id="14" name="图片 14" descr="MACD有何妙用呢？花上5分钟认真看，写给所有亏钱的朋友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ACD有何妙用呢？花上5分钟认真看，写给所有亏钱的朋友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8、海底捞月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DIFF在0轴以下产生的二次金叉，表明该股打底完成，开始走出底部，可以择机介入。此时的均线系统往往是多头排列，而股价却又在重要均线下方。</w:t>
      </w:r>
    </w:p>
    <w:p w:rsidR="00216F88" w:rsidRPr="00216F88" w:rsidRDefault="00216F88" w:rsidP="00216F88">
      <w:pPr>
        <w:widowControl/>
        <w:shd w:val="clear" w:color="auto" w:fill="FFFFFF"/>
        <w:spacing w:before="240" w:line="48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5657850" cy="2028825"/>
            <wp:effectExtent l="19050" t="0" r="0" b="0"/>
            <wp:docPr id="15" name="图片 15" descr="MACD有何妙用呢？花上5分钟认真看，写给所有亏钱的朋友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ACD有何妙用呢？花上5分钟认真看，写给所有亏钱的朋友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br/>
      </w:r>
      <w:r w:rsidRPr="00216F88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br/>
      </w:r>
      <w:r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6096000" cy="3743325"/>
            <wp:effectExtent l="19050" t="0" r="0" b="0"/>
            <wp:docPr id="16" name="图片 16" descr="MACD有何妙用呢？花上5分钟认真看，写给所有亏钱的朋友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ACD有何妙用呢？花上5分钟认真看，写给所有亏钱的朋友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91F" w:rsidRDefault="00E4391F"/>
    <w:sectPr w:rsidR="00E439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91F" w:rsidRDefault="00E4391F" w:rsidP="00216F88">
      <w:r>
        <w:separator/>
      </w:r>
    </w:p>
  </w:endnote>
  <w:endnote w:type="continuationSeparator" w:id="1">
    <w:p w:rsidR="00E4391F" w:rsidRDefault="00E4391F" w:rsidP="00216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91F" w:rsidRDefault="00E4391F" w:rsidP="00216F88">
      <w:r>
        <w:separator/>
      </w:r>
    </w:p>
  </w:footnote>
  <w:footnote w:type="continuationSeparator" w:id="1">
    <w:p w:rsidR="00E4391F" w:rsidRDefault="00E4391F" w:rsidP="00216F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6F88"/>
    <w:rsid w:val="00216F88"/>
    <w:rsid w:val="00E43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16F8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6F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6F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6F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6F8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16F8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src">
    <w:name w:val="src"/>
    <w:basedOn w:val="a0"/>
    <w:rsid w:val="00216F88"/>
  </w:style>
  <w:style w:type="character" w:customStyle="1" w:styleId="apple-converted-space">
    <w:name w:val="apple-converted-space"/>
    <w:basedOn w:val="a0"/>
    <w:rsid w:val="00216F88"/>
  </w:style>
  <w:style w:type="character" w:customStyle="1" w:styleId="time">
    <w:name w:val="time"/>
    <w:basedOn w:val="a0"/>
    <w:rsid w:val="00216F88"/>
  </w:style>
  <w:style w:type="paragraph" w:styleId="a5">
    <w:name w:val="Normal (Web)"/>
    <w:basedOn w:val="a"/>
    <w:uiPriority w:val="99"/>
    <w:semiHidden/>
    <w:unhideWhenUsed/>
    <w:rsid w:val="00216F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216F88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216F8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16F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54649">
          <w:marLeft w:val="0"/>
          <w:marRight w:val="0"/>
          <w:marTop w:val="18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2978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294</Words>
  <Characters>1678</Characters>
  <Application>Microsoft Office Word</Application>
  <DocSecurity>0</DocSecurity>
  <Lines>13</Lines>
  <Paragraphs>3</Paragraphs>
  <ScaleCrop>false</ScaleCrop>
  <Company>Microsoft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fda</dc:creator>
  <cp:lastModifiedBy>fda</cp:lastModifiedBy>
  <cp:revision>2</cp:revision>
  <dcterms:created xsi:type="dcterms:W3CDTF">2016-09-11T02:43:00Z</dcterms:created>
  <dcterms:modified xsi:type="dcterms:W3CDTF">2016-09-11T02:43:00Z</dcterms:modified>
</cp:coreProperties>
</file>